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01436" w14:textId="77777777" w:rsidR="005D1F78" w:rsidRDefault="005D1F78" w:rsidP="005D1F78">
      <w:pPr>
        <w:pStyle w:val="ConsPlusNormal"/>
        <w:spacing w:before="300"/>
        <w:ind w:firstLine="540"/>
        <w:jc w:val="both"/>
      </w:pPr>
      <w:bookmarkStart w:id="0" w:name="Par1120"/>
      <w:bookmarkEnd w:id="0"/>
      <w:r>
        <w:t xml:space="preserve">427. </w:t>
      </w:r>
      <w:hyperlink r:id="rId4" w:history="1">
        <w:r>
          <w:rPr>
            <w:color w:val="0000FF"/>
          </w:rPr>
          <w:t>Приказ</w:t>
        </w:r>
      </w:hyperlink>
      <w:r>
        <w:t xml:space="preserve"> Министерства образования и науки Российской Федерации от 15 марта 2013 г. N 185 "Об утверждении </w:t>
      </w:r>
      <w:r w:rsidRPr="005D1F78">
        <w:rPr>
          <w:b/>
          <w:bCs/>
        </w:rPr>
        <w:t>Порядка применения к обучающимся и снятия с обучающихся мер дисциплинарного взыскания</w:t>
      </w:r>
      <w:r>
        <w:t>".</w:t>
      </w:r>
    </w:p>
    <w:p w14:paraId="17D9A295" w14:textId="77777777" w:rsidR="005D1F78" w:rsidRDefault="005D1F78" w:rsidP="005D1F78">
      <w:pPr>
        <w:pStyle w:val="ConsPlusNormal"/>
      </w:pPr>
    </w:p>
    <w:p w14:paraId="09857783" w14:textId="77777777" w:rsidR="005D1F78" w:rsidRDefault="005D1F78" w:rsidP="005D1F78">
      <w:pPr>
        <w:pStyle w:val="ConsPlusNormal"/>
        <w:spacing w:before="300"/>
        <w:ind w:firstLine="540"/>
        <w:jc w:val="both"/>
      </w:pPr>
      <w:bookmarkStart w:id="1" w:name="Par1124"/>
      <w:bookmarkEnd w:id="1"/>
      <w:r>
        <w:t xml:space="preserve">429. </w:t>
      </w:r>
      <w:hyperlink r:id="rId5" w:history="1">
        <w:r>
          <w:rPr>
            <w:color w:val="0000FF"/>
          </w:rPr>
          <w:t>Приказ</w:t>
        </w:r>
      </w:hyperlink>
      <w:r>
        <w:t xml:space="preserve"> Министерства образования и науки Российской Федерации от 13 июня 2013 г. N 455 "Об утверждении </w:t>
      </w:r>
      <w:r w:rsidRPr="005D1F78">
        <w:rPr>
          <w:b/>
          <w:bCs/>
        </w:rPr>
        <w:t>Порядка и оснований предоставления академического отпуска обучающимся</w:t>
      </w:r>
      <w:r>
        <w:t>".</w:t>
      </w:r>
    </w:p>
    <w:p w14:paraId="0EACE6DE" w14:textId="77777777" w:rsidR="005D1F78" w:rsidRDefault="005D1F78" w:rsidP="005D1F78">
      <w:pPr>
        <w:pStyle w:val="ConsPlusNormal"/>
      </w:pPr>
    </w:p>
    <w:p w14:paraId="4C7B3033" w14:textId="77777777" w:rsidR="005D1F78" w:rsidRDefault="005D1F78" w:rsidP="005D1F78">
      <w:pPr>
        <w:pStyle w:val="ConsPlusNormal"/>
        <w:spacing w:before="300"/>
        <w:ind w:firstLine="540"/>
        <w:jc w:val="both"/>
      </w:pPr>
      <w:bookmarkStart w:id="2" w:name="Par1128"/>
      <w:bookmarkEnd w:id="2"/>
      <w:r>
        <w:t xml:space="preserve">432. </w:t>
      </w:r>
      <w:hyperlink r:id="rId6" w:history="1">
        <w:r>
          <w:rPr>
            <w:color w:val="0000FF"/>
          </w:rPr>
          <w:t>Приказ</w:t>
        </w:r>
      </w:hyperlink>
      <w:r>
        <w:t xml:space="preserve"> Министерства образования и науки Российской Федерации от 1 июля 2013 г. N 499 "Об утверждении </w:t>
      </w:r>
      <w:r w:rsidRPr="005D1F78">
        <w:rPr>
          <w:b/>
          <w:bCs/>
        </w:rPr>
        <w:t>Порядка организации и осуществления образовательной деятельности по дополнительным профессиональным программам</w:t>
      </w:r>
      <w:r>
        <w:t>".</w:t>
      </w:r>
    </w:p>
    <w:p w14:paraId="4A414B24" w14:textId="77777777" w:rsidR="005D1F78" w:rsidRDefault="005D1F78" w:rsidP="005D1F78">
      <w:pPr>
        <w:pStyle w:val="ConsPlusNormal"/>
      </w:pPr>
    </w:p>
    <w:p w14:paraId="52A96F89" w14:textId="77777777" w:rsidR="005D1F78" w:rsidRDefault="005D1F78" w:rsidP="005D1F78">
      <w:pPr>
        <w:pStyle w:val="ConsPlusNormal"/>
        <w:spacing w:before="300"/>
        <w:ind w:firstLine="540"/>
        <w:jc w:val="both"/>
      </w:pPr>
      <w:bookmarkStart w:id="3" w:name="Par1132"/>
      <w:bookmarkEnd w:id="3"/>
      <w:r>
        <w:t xml:space="preserve">434. </w:t>
      </w:r>
      <w:hyperlink r:id="rId7" w:history="1">
        <w:r>
          <w:rPr>
            <w:color w:val="0000FF"/>
          </w:rPr>
          <w:t>Приказ</w:t>
        </w:r>
      </w:hyperlink>
      <w:r>
        <w:t xml:space="preserve"> Министерства культуры Российской Федерации от 14 августа 2013 г. N 1145 "Об утверждении </w:t>
      </w:r>
      <w:r w:rsidRPr="005D1F78">
        <w:rPr>
          <w:b/>
          <w:bCs/>
        </w:rPr>
        <w:t>порядка приема на обучение по дополнительным предпрофессиональным программам в области искусств</w:t>
      </w:r>
      <w:r>
        <w:t>".</w:t>
      </w:r>
    </w:p>
    <w:p w14:paraId="38BFA0B1" w14:textId="77777777" w:rsidR="005D1F78" w:rsidRDefault="005D1F78" w:rsidP="005D1F78">
      <w:pPr>
        <w:pStyle w:val="ConsPlusNormal"/>
      </w:pPr>
    </w:p>
    <w:p w14:paraId="5A3C2AB5" w14:textId="77777777" w:rsidR="005D1F78" w:rsidRDefault="005D1F78" w:rsidP="005D1F78">
      <w:pPr>
        <w:pStyle w:val="ConsPlusNormal"/>
        <w:spacing w:before="300"/>
        <w:ind w:firstLine="540"/>
        <w:jc w:val="both"/>
      </w:pPr>
      <w:bookmarkStart w:id="4" w:name="Par1136"/>
      <w:bookmarkEnd w:id="4"/>
      <w:r>
        <w:t xml:space="preserve">436. </w:t>
      </w:r>
      <w:hyperlink r:id="rId8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6 сентября 2013 г. N 634н "Об утверждении </w:t>
      </w:r>
      <w:r w:rsidRPr="005D1F78">
        <w:rPr>
          <w:b/>
          <w:bCs/>
        </w:rPr>
        <w:t>образца диплома об окончании ординатуры, описания диплома об окончании ординатуры, порядка заполнения, учета и выдачи указанного диплома и его дубликатов</w:t>
      </w:r>
      <w:r>
        <w:t>".</w:t>
      </w:r>
    </w:p>
    <w:p w14:paraId="01F261AA" w14:textId="77777777" w:rsidR="005D1F78" w:rsidRDefault="005D1F78" w:rsidP="005D1F78">
      <w:pPr>
        <w:pStyle w:val="ConsPlusNormal"/>
      </w:pPr>
    </w:p>
    <w:p w14:paraId="0E3396D8" w14:textId="77777777" w:rsidR="005D1F78" w:rsidRDefault="005D1F78" w:rsidP="005D1F78">
      <w:pPr>
        <w:pStyle w:val="ConsPlusNormal"/>
        <w:spacing w:before="300"/>
        <w:ind w:firstLine="540"/>
        <w:jc w:val="both"/>
      </w:pPr>
      <w:bookmarkStart w:id="5" w:name="Par1143"/>
      <w:bookmarkEnd w:id="5"/>
      <w:r>
        <w:t xml:space="preserve">442. </w:t>
      </w:r>
      <w:hyperlink r:id="rId9" w:history="1">
        <w:r>
          <w:rPr>
            <w:color w:val="0000FF"/>
          </w:rPr>
          <w:t>Приказ</w:t>
        </w:r>
      </w:hyperlink>
      <w:r>
        <w:t xml:space="preserve"> Министерства образования и науки Российской Федерации от 19 ноября 2013 г. N 1258 "Об утверждении </w:t>
      </w:r>
      <w:r w:rsidRPr="005D1F78">
        <w:rPr>
          <w:b/>
          <w:bCs/>
        </w:rPr>
        <w:t>Порядка организации и осуществления образовательной деятельности по образовательным программам высшего образования - программам ординатуры</w:t>
      </w:r>
      <w:r>
        <w:t>".</w:t>
      </w:r>
    </w:p>
    <w:p w14:paraId="5046D4BE" w14:textId="77777777" w:rsidR="005D1F78" w:rsidRDefault="005D1F78" w:rsidP="005D1F78">
      <w:pPr>
        <w:pStyle w:val="ConsPlusNormal"/>
      </w:pPr>
    </w:p>
    <w:p w14:paraId="27CD1AA0" w14:textId="77777777" w:rsidR="005D1F78" w:rsidRDefault="005D1F78" w:rsidP="005D1F78">
      <w:pPr>
        <w:pStyle w:val="ConsPlusNormal"/>
        <w:spacing w:before="300"/>
        <w:ind w:firstLine="540"/>
        <w:jc w:val="both"/>
      </w:pPr>
      <w:bookmarkStart w:id="6" w:name="Par1147"/>
      <w:bookmarkEnd w:id="6"/>
      <w:r>
        <w:t xml:space="preserve">444. </w:t>
      </w:r>
      <w:hyperlink r:id="rId10" w:history="1">
        <w:r>
          <w:rPr>
            <w:color w:val="0000FF"/>
          </w:rPr>
          <w:t>Приказ</w:t>
        </w:r>
      </w:hyperlink>
      <w:r>
        <w:t xml:space="preserve"> Министерства культуры Российской Федерации от 25 ноября 2013 г. N 1950 "Об утверждении порядка </w:t>
      </w:r>
      <w:r w:rsidRPr="005D1F78">
        <w:rPr>
          <w:b/>
          <w:bCs/>
        </w:rPr>
        <w:t>отбора лиц для приема на обучение по образовательным программам среднего профессионального образования, интегрированным с образовательными программами основного общего и среднего общего образов</w:t>
      </w:r>
      <w:r>
        <w:t>ания".</w:t>
      </w:r>
    </w:p>
    <w:p w14:paraId="00EC28BC" w14:textId="77777777" w:rsidR="005D1F78" w:rsidRDefault="005D1F78" w:rsidP="005D1F78">
      <w:pPr>
        <w:pStyle w:val="ConsPlusNormal"/>
      </w:pPr>
    </w:p>
    <w:p w14:paraId="334B96A0" w14:textId="77777777" w:rsidR="005D1F78" w:rsidRDefault="005D1F78" w:rsidP="005D1F78">
      <w:pPr>
        <w:pStyle w:val="ConsPlusNormal"/>
        <w:spacing w:before="300"/>
        <w:ind w:firstLine="540"/>
        <w:jc w:val="both"/>
      </w:pPr>
      <w:bookmarkStart w:id="7" w:name="Par1151"/>
      <w:bookmarkEnd w:id="7"/>
      <w:r>
        <w:t xml:space="preserve">446. </w:t>
      </w:r>
      <w:hyperlink r:id="rId11" w:history="1">
        <w:r>
          <w:rPr>
            <w:color w:val="0000FF"/>
          </w:rPr>
          <w:t>Приказ</w:t>
        </w:r>
      </w:hyperlink>
      <w:r>
        <w:t xml:space="preserve"> Министерства образования и науки Российской Федерации от 30 декабря 2013 г. N 1422 "Об утверждении </w:t>
      </w:r>
      <w:r w:rsidRPr="005D1F78">
        <w:rPr>
          <w:b/>
          <w:bCs/>
        </w:rPr>
        <w:t>Перечня вступительных испытаний при приеме на обучение по образовательным программам среднего профессионального образования по профессиям и специальностям, требующим у поступающих наличия определенных творческих способностей, физических и (или) психологических качеств</w:t>
      </w:r>
      <w:r>
        <w:t>".</w:t>
      </w:r>
    </w:p>
    <w:p w14:paraId="0BFBF3D6" w14:textId="77777777" w:rsidR="005D1F78" w:rsidRDefault="005D1F78" w:rsidP="005D1F78">
      <w:pPr>
        <w:pStyle w:val="ConsPlusNormal"/>
      </w:pPr>
    </w:p>
    <w:p w14:paraId="2C8C985A" w14:textId="77777777" w:rsidR="005D1F78" w:rsidRDefault="005D1F78" w:rsidP="005D1F78">
      <w:pPr>
        <w:pStyle w:val="ConsPlusNormal"/>
        <w:spacing w:before="300"/>
        <w:ind w:firstLine="540"/>
        <w:jc w:val="both"/>
      </w:pPr>
      <w:bookmarkStart w:id="8" w:name="Par1156"/>
      <w:bookmarkEnd w:id="8"/>
      <w:r>
        <w:t xml:space="preserve">454. </w:t>
      </w:r>
      <w:hyperlink r:id="rId12" w:history="1">
        <w:r>
          <w:rPr>
            <w:color w:val="0000FF"/>
          </w:rPr>
          <w:t>Приказ</w:t>
        </w:r>
      </w:hyperlink>
      <w:r>
        <w:t xml:space="preserve"> Министерства образования и науки Российской Федерации от 29 июня 2015 г. N 636 "Об утверждении </w:t>
      </w:r>
      <w:r w:rsidRPr="005D1F78">
        <w:rPr>
          <w:b/>
          <w:bCs/>
        </w:rPr>
        <w:t>Порядка проведения государственной итоговой аттестации по образовательным программам высшего образования - программам бакалавриата, программам специалитета и программам магистратуры</w:t>
      </w:r>
      <w:r>
        <w:t>".</w:t>
      </w:r>
    </w:p>
    <w:p w14:paraId="28BD7882" w14:textId="77777777" w:rsidR="005D1F78" w:rsidRDefault="005D1F78" w:rsidP="005D1F78">
      <w:pPr>
        <w:pStyle w:val="ConsPlusNormal"/>
      </w:pPr>
    </w:p>
    <w:p w14:paraId="31F88E41" w14:textId="77777777" w:rsidR="005D1F78" w:rsidRDefault="005D1F78" w:rsidP="005D1F78">
      <w:pPr>
        <w:pStyle w:val="ConsPlusNormal"/>
        <w:spacing w:before="300"/>
        <w:ind w:firstLine="540"/>
        <w:jc w:val="both"/>
      </w:pPr>
      <w:r>
        <w:lastRenderedPageBreak/>
        <w:t xml:space="preserve">455. </w:t>
      </w:r>
      <w:hyperlink r:id="rId13" w:history="1">
        <w:r>
          <w:rPr>
            <w:color w:val="0000FF"/>
          </w:rPr>
          <w:t>Приказ</w:t>
        </w:r>
      </w:hyperlink>
      <w:r>
        <w:t xml:space="preserve"> Министерства образования и науки Российской Федерации от 9 ноября 2015 г. N 1309 "Об утверждении </w:t>
      </w:r>
      <w:r w:rsidRPr="005D1F78">
        <w:rPr>
          <w:b/>
          <w:bCs/>
        </w:rPr>
        <w:t>Порядка обеспечения условий доступности для инвалидов объектов и предоставляемых услуг</w:t>
      </w:r>
      <w:r>
        <w:t xml:space="preserve"> в сфере образования, а также оказания им при этом необходимой помощи".</w:t>
      </w:r>
    </w:p>
    <w:p w14:paraId="27761806" w14:textId="77777777" w:rsidR="005D1F78" w:rsidRDefault="005D1F78" w:rsidP="005D1F78">
      <w:pPr>
        <w:pStyle w:val="ConsPlusNormal"/>
      </w:pPr>
    </w:p>
    <w:p w14:paraId="07C65B49" w14:textId="77777777" w:rsidR="005D1F78" w:rsidRDefault="005D1F78" w:rsidP="005D1F78">
      <w:pPr>
        <w:pStyle w:val="ConsPlusNormal"/>
        <w:spacing w:before="300"/>
        <w:ind w:firstLine="540"/>
        <w:jc w:val="both"/>
      </w:pPr>
      <w:r>
        <w:t xml:space="preserve">456. </w:t>
      </w:r>
      <w:hyperlink r:id="rId14" w:history="1">
        <w:r>
          <w:rPr>
            <w:color w:val="0000FF"/>
          </w:rPr>
          <w:t>Приказ</w:t>
        </w:r>
      </w:hyperlink>
      <w:r>
        <w:t xml:space="preserve"> Министерства образования и науки Российской Федерации от 28 декабря 2015 г. N 1527 "Об утверждении </w:t>
      </w:r>
      <w:r w:rsidRPr="005D1F78">
        <w:rPr>
          <w:b/>
          <w:bCs/>
        </w:rPr>
        <w:t>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</w:t>
      </w:r>
      <w:r>
        <w:t xml:space="preserve"> деятельность по образовательным программам соответствующих уровня и направленности".</w:t>
      </w:r>
    </w:p>
    <w:p w14:paraId="5FA8C31A" w14:textId="77777777" w:rsidR="005D1F78" w:rsidRDefault="005D1F78" w:rsidP="005D1F78">
      <w:pPr>
        <w:pStyle w:val="ConsPlusNormal"/>
      </w:pPr>
    </w:p>
    <w:p w14:paraId="22B0A7AA" w14:textId="77777777" w:rsidR="005D1F78" w:rsidRPr="005D1F78" w:rsidRDefault="005D1F78" w:rsidP="005D1F78">
      <w:pPr>
        <w:pStyle w:val="ConsPlusNormal"/>
        <w:spacing w:before="300"/>
        <w:ind w:firstLine="540"/>
        <w:jc w:val="both"/>
        <w:rPr>
          <w:b/>
          <w:bCs/>
        </w:rPr>
      </w:pPr>
      <w:bookmarkStart w:id="9" w:name="Par1165"/>
      <w:bookmarkEnd w:id="9"/>
      <w:r>
        <w:t xml:space="preserve">457. </w:t>
      </w:r>
      <w:hyperlink r:id="rId15" w:history="1">
        <w:r>
          <w:rPr>
            <w:color w:val="0000FF"/>
          </w:rPr>
          <w:t>Приказ</w:t>
        </w:r>
      </w:hyperlink>
      <w:r>
        <w:t xml:space="preserve"> Министерства образования и науки Российской Федерации от 18 марта 2016 г. N 227 "Об утверждении </w:t>
      </w:r>
      <w:r w:rsidRPr="005D1F78">
        <w:rPr>
          <w:b/>
          <w:bCs/>
        </w:rPr>
        <w:t>Порядка проведения государственной итоговой аттестации по образовательным программам высшего образования - программам подготовки научно-педагогических кадров в аспирантуре (адъюнктуре), программам ординатуры, программам ассистентуры-стажировки".</w:t>
      </w:r>
    </w:p>
    <w:p w14:paraId="65DF2D9A" w14:textId="77777777" w:rsidR="005D1F78" w:rsidRDefault="005D1F78" w:rsidP="005D1F78">
      <w:pPr>
        <w:pStyle w:val="ConsPlusNormal"/>
      </w:pPr>
    </w:p>
    <w:p w14:paraId="743A6A08" w14:textId="77777777" w:rsidR="005D1F78" w:rsidRDefault="005D1F78" w:rsidP="005D1F78">
      <w:pPr>
        <w:pStyle w:val="ConsPlusNormal"/>
        <w:spacing w:before="300"/>
        <w:ind w:firstLine="540"/>
        <w:jc w:val="both"/>
      </w:pPr>
      <w:bookmarkStart w:id="10" w:name="Par1169"/>
      <w:bookmarkEnd w:id="10"/>
      <w:r>
        <w:t xml:space="preserve">461. </w:t>
      </w:r>
      <w:hyperlink r:id="rId16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11 мая 2017 г. N 212н "Об утверждении </w:t>
      </w:r>
      <w:r w:rsidRPr="005D1F78">
        <w:rPr>
          <w:b/>
          <w:bCs/>
        </w:rPr>
        <w:t>Порядка приема на обучение по образовательным программам высшего образования - программам ординатуры</w:t>
      </w:r>
      <w:r>
        <w:t>".</w:t>
      </w:r>
    </w:p>
    <w:p w14:paraId="61F7B9F4" w14:textId="77777777" w:rsidR="005D1F78" w:rsidRDefault="005D1F78" w:rsidP="005D1F78">
      <w:pPr>
        <w:pStyle w:val="ConsPlusNormal"/>
        <w:spacing w:before="300"/>
        <w:ind w:firstLine="540"/>
        <w:jc w:val="both"/>
      </w:pPr>
      <w:bookmarkStart w:id="11" w:name="Par1185"/>
      <w:bookmarkEnd w:id="11"/>
      <w:r>
        <w:t xml:space="preserve">469. </w:t>
      </w:r>
      <w:hyperlink r:id="rId17" w:history="1">
        <w:r>
          <w:rPr>
            <w:color w:val="0000FF"/>
          </w:rPr>
          <w:t>Приказ</w:t>
        </w:r>
      </w:hyperlink>
      <w:r>
        <w:t xml:space="preserve"> Министерства связи и массовых коммуникаций Российской Федерации от 16 июня 2014 г. N 161 "Об утверждении </w:t>
      </w:r>
      <w:r w:rsidRPr="005D1F78">
        <w:rPr>
          <w:b/>
          <w:bCs/>
        </w:rPr>
        <w:t>требований к административным и организационным мерам, техническим и программно-аппаратным средствам защиты детей от информации, причиняющей вред их здоровью и (или) развитию</w:t>
      </w:r>
      <w:r>
        <w:t>".</w:t>
      </w:r>
    </w:p>
    <w:p w14:paraId="765AE256" w14:textId="77777777" w:rsidR="006C341A" w:rsidRDefault="005D1F78"/>
    <w:sectPr w:rsidR="006C34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F78"/>
    <w:rsid w:val="00360A04"/>
    <w:rsid w:val="005D1F78"/>
    <w:rsid w:val="009A6DB7"/>
    <w:rsid w:val="00A8003B"/>
    <w:rsid w:val="00C6351E"/>
    <w:rsid w:val="00E97938"/>
    <w:rsid w:val="00FA4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4ACDA"/>
  <w15:chartTrackingRefBased/>
  <w15:docId w15:val="{40809D18-10E0-4066-B458-DC51989F1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1F78"/>
    <w:rPr>
      <w:rFonts w:eastAsiaTheme="minorEastAsia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D1F7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onsPlusTitle">
    <w:name w:val="ConsPlusTitle"/>
    <w:uiPriority w:val="99"/>
    <w:rsid w:val="005D1F7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295207&amp;date=06.08.2024" TargetMode="External"/><Relationship Id="rId13" Type="http://schemas.openxmlformats.org/officeDocument/2006/relationships/hyperlink" Target="https://login.consultant.ru/link/?req=doc&amp;base=LAW&amp;n=204228&amp;date=06.08.2024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158014&amp;date=06.08.2024" TargetMode="External"/><Relationship Id="rId12" Type="http://schemas.openxmlformats.org/officeDocument/2006/relationships/hyperlink" Target="https://login.consultant.ru/link/?req=doc&amp;base=LAW&amp;n=349693&amp;date=06.08.2024" TargetMode="External"/><Relationship Id="rId17" Type="http://schemas.openxmlformats.org/officeDocument/2006/relationships/hyperlink" Target="https://login.consultant.ru/link/?req=doc&amp;base=LAW&amp;n=167591&amp;date=06.08.202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366641&amp;date=06.08.2024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157691&amp;date=06.08.2024" TargetMode="External"/><Relationship Id="rId11" Type="http://schemas.openxmlformats.org/officeDocument/2006/relationships/hyperlink" Target="https://login.consultant.ru/link/?req=doc&amp;base=LAW&amp;n=158342&amp;date=06.08.2024" TargetMode="External"/><Relationship Id="rId5" Type="http://schemas.openxmlformats.org/officeDocument/2006/relationships/hyperlink" Target="https://login.consultant.ru/link/?req=doc&amp;base=LAW&amp;n=148516&amp;date=06.08.2024" TargetMode="External"/><Relationship Id="rId15" Type="http://schemas.openxmlformats.org/officeDocument/2006/relationships/hyperlink" Target="https://login.consultant.ru/link/?req=doc&amp;base=LAW&amp;n=349684&amp;date=06.08.2024" TargetMode="External"/><Relationship Id="rId10" Type="http://schemas.openxmlformats.org/officeDocument/2006/relationships/hyperlink" Target="https://login.consultant.ru/link/?req=doc&amp;base=LAW&amp;n=159948&amp;date=06.08.2024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login.consultant.ru/link/?req=doc&amp;base=LAW&amp;n=198229&amp;date=06.08.2024" TargetMode="External"/><Relationship Id="rId9" Type="http://schemas.openxmlformats.org/officeDocument/2006/relationships/hyperlink" Target="https://login.consultant.ru/link/?req=doc&amp;base=LAW&amp;n=362416&amp;date=06.08.2024" TargetMode="External"/><Relationship Id="rId14" Type="http://schemas.openxmlformats.org/officeDocument/2006/relationships/hyperlink" Target="https://login.consultant.ru/link/?req=doc&amp;base=LAW&amp;n=358480&amp;date=06.08.20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759</Words>
  <Characters>4330</Characters>
  <Application>Microsoft Office Word</Application>
  <DocSecurity>0</DocSecurity>
  <Lines>36</Lines>
  <Paragraphs>10</Paragraphs>
  <ScaleCrop>false</ScaleCrop>
  <Company/>
  <LinksUpToDate>false</LinksUpToDate>
  <CharactersWithSpaces>5079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Шевченко</dc:creator>
  <cp:keywords/>
  <dc:description/>
  <cp:lastModifiedBy>Александра Шевченко</cp:lastModifiedBy>
  <cp:revision>1</cp:revision>
  <dcterms:created xsi:type="dcterms:W3CDTF">2024-08-06T16:55:00Z</dcterms:created>
  <dcterms:modified xsi:type="dcterms:W3CDTF">2024-08-06T17:03:00Z</dcterms:modified>
</cp:coreProperties>
</file>